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376403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77647A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77647A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77647A">
              <w:rPr>
                <w:rFonts w:ascii="Arial" w:hAnsi="Arial" w:cs="Arial"/>
                <w:b/>
                <w:color w:val="FFFFFF"/>
                <w:sz w:val="20"/>
                <w:szCs w:val="20"/>
              </w:rPr>
              <w:t>Calculus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BA6A34" w:rsidP="0077647A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Optimization</w:t>
            </w:r>
          </w:p>
        </w:tc>
      </w:tr>
      <w:tr w:rsidR="00450551" w:rsidRPr="00A4348D" w:rsidTr="00376403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213" w:rsidRPr="00A4348D" w:rsidTr="00376403">
        <w:trPr>
          <w:trHeight w:val="260"/>
        </w:trPr>
        <w:tc>
          <w:tcPr>
            <w:tcW w:w="11016" w:type="dxa"/>
            <w:gridSpan w:val="4"/>
          </w:tcPr>
          <w:p w:rsidR="002E1213" w:rsidRPr="00E324B7" w:rsidRDefault="00E324B7" w:rsidP="002E1213">
            <w:pPr>
              <w:pStyle w:val="ListParagraph"/>
              <w:numPr>
                <w:ilvl w:val="0"/>
                <w:numId w:val="38"/>
              </w:numPr>
              <w:tabs>
                <w:tab w:val="left" w:pos="234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Erica works for a company that produces metal tins.  The tins are created from a metal sheet</w:t>
            </w:r>
            <w:r>
              <w:rPr>
                <w:rFonts w:ascii="Arial" w:hAnsi="Arial" w:cs="Arial"/>
                <w:sz w:val="24"/>
                <w:szCs w:val="24"/>
              </w:rPr>
              <w:br/>
              <w:t>6 in. by 6 in.  Erica’s job is to operate a machine that removes a square, with side length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in., from each corner.  See picture below, not drawn to scale.</w:t>
            </w:r>
          </w:p>
          <w:p w:rsidR="002E1213" w:rsidRDefault="002E1213" w:rsidP="00E324B7">
            <w:pPr>
              <w:pStyle w:val="ListParagraph"/>
              <w:tabs>
                <w:tab w:val="left" w:pos="360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324B7" w:rsidRPr="00E324B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28292A" wp14:editId="28BFFA83">
                  <wp:extent cx="2023152" cy="180164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159" cy="180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1213" w:rsidRDefault="002E1213" w:rsidP="002E1213">
            <w:pPr>
              <w:pStyle w:val="ListParagraph"/>
              <w:tabs>
                <w:tab w:val="left" w:pos="171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E1213" w:rsidRDefault="00E324B7" w:rsidP="002E1213">
            <w:pPr>
              <w:pStyle w:val="ColorfulList-Accent11"/>
              <w:spacing w:before="240" w:after="24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remaining metal sheet is sent to a machine that folds up the sides to form a tray.  See picture below, not drawn to scale.</w:t>
            </w:r>
          </w:p>
          <w:p w:rsidR="00E324B7" w:rsidRDefault="00E324B7" w:rsidP="002E1213">
            <w:pPr>
              <w:pStyle w:val="ColorfulList-Accent11"/>
              <w:spacing w:before="240" w:after="240" w:line="280" w:lineRule="atLeast"/>
              <w:rPr>
                <w:rFonts w:ascii="Arial" w:hAnsi="Arial" w:cs="Arial"/>
              </w:rPr>
            </w:pPr>
          </w:p>
          <w:p w:rsidR="00E324B7" w:rsidRDefault="005F600C" w:rsidP="005F600C">
            <w:pPr>
              <w:pStyle w:val="ColorfulList-Accent11"/>
              <w:tabs>
                <w:tab w:val="left" w:pos="3607"/>
              </w:tabs>
              <w:spacing w:before="240" w:after="24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5F600C">
              <w:rPr>
                <w:rFonts w:ascii="Arial" w:hAnsi="Arial" w:cs="Arial"/>
                <w:noProof/>
              </w:rPr>
              <w:drawing>
                <wp:inline distT="0" distB="0" distL="0" distR="0" wp14:anchorId="67FA4DA7" wp14:editId="0881E640">
                  <wp:extent cx="1864135" cy="796705"/>
                  <wp:effectExtent l="0" t="0" r="317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527" cy="79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551" w:rsidRPr="00A4348D" w:rsidTr="00376403">
        <w:trPr>
          <w:trHeight w:val="260"/>
        </w:trPr>
        <w:tc>
          <w:tcPr>
            <w:tcW w:w="8118" w:type="dxa"/>
            <w:gridSpan w:val="3"/>
          </w:tcPr>
          <w:p w:rsidR="00375582" w:rsidRDefault="00375582" w:rsidP="00082A89">
            <w:pPr>
              <w:pStyle w:val="ListParagraph"/>
              <w:tabs>
                <w:tab w:val="left" w:pos="171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2E1213" w:rsidRDefault="005F600C" w:rsidP="007F442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length and width of the tray, in terms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 w:rsidR="002E1213">
              <w:rPr>
                <w:rFonts w:ascii="Arial" w:hAnsi="Arial" w:cs="Arial"/>
                <w:sz w:val="24"/>
                <w:szCs w:val="24"/>
              </w:rPr>
              <w:br/>
            </w:r>
          </w:p>
          <w:p w:rsidR="002E1213" w:rsidRDefault="005F600C" w:rsidP="007F442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 that the volume,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in³, of the tray is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V=4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-24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+36x</m:t>
                </m:r>
                <m:r>
                  <m:rPr>
                    <m:sty m:val="p"/>
                  </m:rPr>
                  <w:rPr>
                    <w:rFonts w:ascii="Arial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2E1213" w:rsidRDefault="005F600C" w:rsidP="007F442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dv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dx</m:t>
                  </m:r>
                </m:den>
              </m:f>
            </m:oMath>
            <w:r w:rsidR="002E1213">
              <w:rPr>
                <w:rFonts w:ascii="Arial" w:hAnsi="Arial" w:cs="Arial"/>
                <w:sz w:val="24"/>
                <w:szCs w:val="24"/>
              </w:rPr>
              <w:br/>
            </w:r>
          </w:p>
          <w:p w:rsidR="00FA1C84" w:rsidRDefault="005F600C" w:rsidP="002E1213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your answer from part (c), find 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that maximizes the volume of the tin.</w:t>
            </w:r>
            <w:r w:rsidR="007F44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1213">
              <w:rPr>
                <w:rFonts w:ascii="Arial" w:hAnsi="Arial" w:cs="Arial"/>
                <w:sz w:val="24"/>
                <w:szCs w:val="24"/>
              </w:rPr>
              <w:br/>
            </w:r>
          </w:p>
          <w:p w:rsidR="002E1213" w:rsidRPr="007F442F" w:rsidRDefault="005F600C" w:rsidP="005F600C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maximum volume of the tin</w:t>
            </w:r>
          </w:p>
        </w:tc>
        <w:tc>
          <w:tcPr>
            <w:tcW w:w="2898" w:type="dxa"/>
          </w:tcPr>
          <w:p w:rsidR="00FD1F21" w:rsidRDefault="0077647A" w:rsidP="005F600C">
            <w:pPr>
              <w:pStyle w:val="ColorfulList-Accent11"/>
              <w:spacing w:before="24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967F4">
              <w:rPr>
                <w:rFonts w:ascii="Arial" w:hAnsi="Arial" w:cs="Arial"/>
              </w:rPr>
              <w:t>(</w:t>
            </w:r>
            <w:r w:rsidR="005F600C">
              <w:rPr>
                <w:rFonts w:ascii="Arial" w:hAnsi="Arial" w:cs="Arial"/>
              </w:rPr>
              <w:t>2</w:t>
            </w:r>
            <w:r w:rsidR="004967F4">
              <w:rPr>
                <w:rFonts w:ascii="Arial" w:hAnsi="Arial" w:cs="Arial"/>
              </w:rPr>
              <w:t xml:space="preserve"> mark</w:t>
            </w:r>
            <w:r w:rsidR="005F600C">
              <w:rPr>
                <w:rFonts w:ascii="Arial" w:hAnsi="Arial" w:cs="Arial"/>
              </w:rPr>
              <w:t>s</w:t>
            </w:r>
            <w:r w:rsidR="004967F4">
              <w:rPr>
                <w:rFonts w:ascii="Arial" w:hAnsi="Arial" w:cs="Arial"/>
              </w:rPr>
              <w:t>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</w:t>
            </w:r>
            <w:r w:rsidR="007F442F">
              <w:rPr>
                <w:rFonts w:ascii="Arial" w:hAnsi="Arial" w:cs="Arial"/>
              </w:rPr>
              <w:t>2</w:t>
            </w:r>
            <w:r w:rsidR="001729A1">
              <w:rPr>
                <w:rFonts w:ascii="Arial" w:hAnsi="Arial" w:cs="Arial"/>
              </w:rPr>
              <w:t xml:space="preserve"> marks)</w:t>
            </w:r>
            <w:r w:rsidR="000234F4">
              <w:rPr>
                <w:rFonts w:ascii="Arial" w:hAnsi="Arial" w:cs="Arial"/>
              </w:rPr>
              <w:br/>
            </w:r>
            <w:r w:rsidR="005F600C">
              <w:rPr>
                <w:rFonts w:ascii="Arial" w:hAnsi="Arial" w:cs="Arial"/>
              </w:rPr>
              <w:br/>
            </w:r>
            <w:r w:rsidR="00FA1C84">
              <w:rPr>
                <w:rFonts w:ascii="Arial" w:hAnsi="Arial" w:cs="Arial"/>
              </w:rPr>
              <w:br/>
            </w:r>
            <w:r w:rsidR="000234F4">
              <w:rPr>
                <w:rFonts w:ascii="Arial" w:hAnsi="Arial" w:cs="Arial"/>
              </w:rPr>
              <w:t>(</w:t>
            </w:r>
            <w:r w:rsidR="005F600C">
              <w:rPr>
                <w:rFonts w:ascii="Arial" w:hAnsi="Arial" w:cs="Arial"/>
              </w:rPr>
              <w:t>3</w:t>
            </w:r>
            <w:r w:rsidR="000234F4">
              <w:rPr>
                <w:rFonts w:ascii="Arial" w:hAnsi="Arial" w:cs="Arial"/>
              </w:rPr>
              <w:t xml:space="preserve"> marks)</w:t>
            </w:r>
            <w:r w:rsidR="002E1213">
              <w:rPr>
                <w:rFonts w:ascii="Arial" w:hAnsi="Arial" w:cs="Arial"/>
              </w:rPr>
              <w:br/>
            </w:r>
          </w:p>
          <w:p w:rsidR="002E1213" w:rsidRPr="00450551" w:rsidRDefault="002E1213" w:rsidP="005F600C">
            <w:pPr>
              <w:pStyle w:val="ColorfulList-Accent11"/>
              <w:spacing w:before="24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F600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marks)</w:t>
            </w:r>
            <w:r>
              <w:rPr>
                <w:rFonts w:ascii="Arial" w:hAnsi="Arial" w:cs="Arial"/>
              </w:rPr>
              <w:br/>
            </w:r>
            <w:r w:rsidR="005F600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5F600C">
              <w:rPr>
                <w:rFonts w:ascii="Arial" w:hAnsi="Arial" w:cs="Arial"/>
              </w:rPr>
              <w:t>(2 marks)</w:t>
            </w:r>
          </w:p>
        </w:tc>
      </w:tr>
      <w:tr w:rsidR="00C22F9B" w:rsidRPr="00A4348D" w:rsidTr="00376403">
        <w:trPr>
          <w:trHeight w:val="1277"/>
        </w:trPr>
        <w:tc>
          <w:tcPr>
            <w:tcW w:w="6228" w:type="dxa"/>
            <w:gridSpan w:val="2"/>
          </w:tcPr>
          <w:p w:rsidR="00A1267D" w:rsidRDefault="00A1267D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34F4" w:rsidRDefault="000234F4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F24B2C" w:rsidRPr="005F600C" w:rsidRDefault="005F600C" w:rsidP="005F600C">
            <w:pPr>
              <w:pStyle w:val="ListParagraph"/>
              <w:numPr>
                <w:ilvl w:val="0"/>
                <w:numId w:val="45"/>
              </w:numPr>
              <w:tabs>
                <w:tab w:val="left" w:pos="1797"/>
                <w:tab w:val="left" w:pos="252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Length: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6-2x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>Width: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6-2x</m:t>
              </m:r>
            </m:oMath>
          </w:p>
          <w:p w:rsidR="002E1213" w:rsidRPr="002E1213" w:rsidRDefault="002E1213" w:rsidP="002E1213">
            <w:pPr>
              <w:pStyle w:val="ListParagraph"/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F600C" w:rsidRPr="005F600C" w:rsidRDefault="005F600C" w:rsidP="005F600C">
            <w:pPr>
              <w:pStyle w:val="ListParagraph"/>
              <w:rPr>
                <w:rFonts w:ascii="Cambria Math" w:eastAsia="Times New Roman" w:hAnsi="Cambria Math" w:cs="Arial"/>
                <w:sz w:val="24"/>
                <w:szCs w:val="24"/>
                <w:oMath/>
              </w:rPr>
            </w:pPr>
          </w:p>
          <w:p w:rsidR="00A247A9" w:rsidRPr="00A247A9" w:rsidRDefault="005F600C" w:rsidP="00A247A9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V=l*w*h</m:t>
              </m:r>
            </m:oMath>
            <w:r w:rsidR="00F24B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E1213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V=(6-2x)(6-2x)(x)</m:t>
                </m:r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  <w:r w:rsidR="001B715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1B715D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V=4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-24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+36x</m:t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BA6A34" w:rsidRPr="00BA6A34" w:rsidRDefault="00BA6A34" w:rsidP="00BA6A34">
            <w:pPr>
              <w:pStyle w:val="ListParagraph"/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47A9" w:rsidRPr="00A247A9" w:rsidRDefault="00350DF4" w:rsidP="00A247A9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dv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dx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=12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-48x+36</m:t>
              </m:r>
            </m:oMath>
            <w:r w:rsidR="00A247A9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A247A9" w:rsidRPr="00BA6A34" w:rsidRDefault="00BA6A34" w:rsidP="00BA6A34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0=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-48x+36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0=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-4x+3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0=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x-3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x=3, 1</m:t>
                </m:r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x=1</m:t>
                </m:r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BA6A34" w:rsidRPr="00A247A9" w:rsidRDefault="00BA6A34" w:rsidP="00BA6A34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V=4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(1)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-24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+36(1)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V=16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in³</w:t>
            </w:r>
          </w:p>
        </w:tc>
        <w:tc>
          <w:tcPr>
            <w:tcW w:w="4788" w:type="dxa"/>
            <w:gridSpan w:val="2"/>
          </w:tcPr>
          <w:p w:rsidR="00D97226" w:rsidRDefault="00D97226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1267D" w:rsidRDefault="00A1267D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247A9" w:rsidRDefault="00F24B2C" w:rsidP="00A247A9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1B715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5F600C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1B715D">
              <w:rPr>
                <w:rFonts w:ascii="Arial" w:hAnsi="Arial" w:cs="Arial"/>
                <w:sz w:val="24"/>
                <w:szCs w:val="24"/>
              </w:rPr>
              <w:t>A</w:t>
            </w:r>
            <w:r w:rsidR="005F600C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BA6A34" w:rsidRDefault="00A247A9" w:rsidP="00BA6A34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="00F24B2C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1B715D">
              <w:rPr>
                <w:rFonts w:ascii="Arial" w:hAnsi="Arial" w:cs="Arial"/>
                <w:sz w:val="24"/>
                <w:szCs w:val="24"/>
              </w:rPr>
              <w:t>M</w:t>
            </w:r>
            <w:r w:rsidR="00F24B2C">
              <w:rPr>
                <w:rFonts w:ascii="Arial" w:hAnsi="Arial" w:cs="Arial"/>
                <w:sz w:val="24"/>
                <w:szCs w:val="24"/>
              </w:rPr>
              <w:t>1)</w:t>
            </w:r>
            <w:r w:rsidR="00BA6A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A6A34"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 w:rsidR="00BA6A34">
              <w:rPr>
                <w:rFonts w:ascii="Arial" w:hAnsi="Arial" w:cs="Arial"/>
                <w:sz w:val="24"/>
                <w:szCs w:val="24"/>
              </w:rPr>
              <w:t xml:space="preserve">  Correct substitution of their length and width into the volume of a rectangular prism formula</w:t>
            </w:r>
            <w:r w:rsidR="001B715D">
              <w:rPr>
                <w:rFonts w:ascii="Arial" w:hAnsi="Arial" w:cs="Arial"/>
                <w:sz w:val="24"/>
                <w:szCs w:val="24"/>
              </w:rPr>
              <w:br/>
              <w:t xml:space="preserve">(A1) </w:t>
            </w:r>
            <w:proofErr w:type="spellStart"/>
            <w:r w:rsidR="001B715D"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 w:rsidR="001B715D">
              <w:rPr>
                <w:rFonts w:ascii="Arial" w:hAnsi="Arial" w:cs="Arial"/>
                <w:sz w:val="24"/>
                <w:szCs w:val="24"/>
              </w:rPr>
              <w:t xml:space="preserve">  Correct multiplication of the three polynomials</w:t>
            </w:r>
            <w:r w:rsidR="00F24B2C">
              <w:rPr>
                <w:rFonts w:ascii="Arial" w:hAnsi="Arial" w:cs="Arial"/>
                <w:sz w:val="24"/>
                <w:szCs w:val="24"/>
              </w:rPr>
              <w:br/>
            </w:r>
            <w:r w:rsidR="00F24B2C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1B715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BA6A34">
              <w:rPr>
                <w:rFonts w:ascii="Arial" w:hAnsi="Arial" w:cs="Arial"/>
                <w:sz w:val="24"/>
                <w:szCs w:val="24"/>
              </w:rPr>
              <w:t>(</w:t>
            </w:r>
            <w:r w:rsidR="001B715D">
              <w:rPr>
                <w:rFonts w:ascii="Arial" w:hAnsi="Arial" w:cs="Arial"/>
                <w:sz w:val="24"/>
                <w:szCs w:val="24"/>
              </w:rPr>
              <w:t>A</w:t>
            </w:r>
            <w:r w:rsidR="00BA6A34">
              <w:rPr>
                <w:rFonts w:ascii="Arial" w:hAnsi="Arial" w:cs="Arial"/>
                <w:sz w:val="24"/>
                <w:szCs w:val="24"/>
              </w:rPr>
              <w:t>1)(</w:t>
            </w:r>
            <w:r w:rsidR="001B715D">
              <w:rPr>
                <w:rFonts w:ascii="Arial" w:hAnsi="Arial" w:cs="Arial"/>
                <w:sz w:val="24"/>
                <w:szCs w:val="24"/>
              </w:rPr>
              <w:t>A</w:t>
            </w:r>
            <w:r w:rsidR="00BA6A34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24B2C" w:rsidRDefault="00A247A9" w:rsidP="00BA6A34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  <w:r w:rsidR="00BA6A34">
              <w:rPr>
                <w:rFonts w:ascii="Arial" w:hAnsi="Arial" w:cs="Arial"/>
                <w:sz w:val="24"/>
                <w:szCs w:val="24"/>
              </w:rPr>
              <w:t xml:space="preserve">   Setting their part (c) = 0</w:t>
            </w:r>
            <w:r w:rsidR="00BA6A34">
              <w:rPr>
                <w:rFonts w:ascii="Arial" w:hAnsi="Arial" w:cs="Arial"/>
                <w:sz w:val="24"/>
                <w:szCs w:val="24"/>
              </w:rPr>
              <w:br/>
            </w:r>
            <w:r w:rsidR="00BA6A34">
              <w:rPr>
                <w:rFonts w:ascii="Arial" w:hAnsi="Arial" w:cs="Arial"/>
                <w:sz w:val="24"/>
                <w:szCs w:val="24"/>
              </w:rPr>
              <w:br/>
            </w:r>
            <w:r w:rsidR="00BA6A34">
              <w:rPr>
                <w:rFonts w:ascii="Arial" w:hAnsi="Arial" w:cs="Arial"/>
                <w:sz w:val="24"/>
                <w:szCs w:val="24"/>
              </w:rPr>
              <w:br/>
              <w:t>(1)   Solving for x</w:t>
            </w:r>
            <w:r w:rsidR="00BA6A34">
              <w:rPr>
                <w:rFonts w:ascii="Arial" w:hAnsi="Arial" w:cs="Arial"/>
                <w:sz w:val="24"/>
                <w:szCs w:val="24"/>
              </w:rPr>
              <w:br/>
              <w:t>(A1)   Knowing that 3 cannot work and that 1 is the solution</w:t>
            </w:r>
            <w:r w:rsidR="00BA6A34">
              <w:rPr>
                <w:rFonts w:ascii="Arial" w:hAnsi="Arial" w:cs="Arial"/>
                <w:sz w:val="24"/>
                <w:szCs w:val="24"/>
              </w:rPr>
              <w:br/>
            </w:r>
          </w:p>
          <w:p w:rsidR="00BA6A34" w:rsidRPr="00A247A9" w:rsidRDefault="00BA6A34" w:rsidP="00BA6A34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Correct substitution of their solution from part (d)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</w:p>
        </w:tc>
      </w:tr>
    </w:tbl>
    <w:p w:rsidR="00D352F5" w:rsidRDefault="00D352F5"/>
    <w:sectPr w:rsidR="00D352F5" w:rsidSect="00AF756E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F4" w:rsidRDefault="00350DF4" w:rsidP="001D66AC">
      <w:pPr>
        <w:spacing w:after="0" w:line="240" w:lineRule="auto"/>
      </w:pPr>
      <w:r>
        <w:separator/>
      </w:r>
    </w:p>
  </w:endnote>
  <w:endnote w:type="continuationSeparator" w:id="0">
    <w:p w:rsidR="00350DF4" w:rsidRDefault="00350DF4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376403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F4" w:rsidRDefault="00350DF4" w:rsidP="001D66AC">
      <w:pPr>
        <w:spacing w:after="0" w:line="240" w:lineRule="auto"/>
      </w:pPr>
      <w:r>
        <w:separator/>
      </w:r>
    </w:p>
  </w:footnote>
  <w:footnote w:type="continuationSeparator" w:id="0">
    <w:p w:rsidR="00350DF4" w:rsidRDefault="00350DF4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D7C7B8D" wp14:editId="7B9C880A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BA6A34">
      <w:rPr>
        <w:rFonts w:ascii="Arial" w:hAnsi="Arial" w:cs="Arial"/>
        <w:b/>
        <w:sz w:val="28"/>
        <w:szCs w:val="28"/>
      </w:rPr>
      <w:t>Optimization</w:t>
    </w:r>
    <w:r w:rsidR="00BA6A34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30934"/>
    <w:multiLevelType w:val="hybridMultilevel"/>
    <w:tmpl w:val="6BD42CFC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535247A"/>
    <w:multiLevelType w:val="hybridMultilevel"/>
    <w:tmpl w:val="0AE8CDF8"/>
    <w:lvl w:ilvl="0" w:tplc="BA000B6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8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00E0771"/>
    <w:multiLevelType w:val="hybridMultilevel"/>
    <w:tmpl w:val="557AC0B0"/>
    <w:lvl w:ilvl="0" w:tplc="7E3EAD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43329"/>
    <w:multiLevelType w:val="hybridMultilevel"/>
    <w:tmpl w:val="DA466E16"/>
    <w:lvl w:ilvl="0" w:tplc="546C4EDE">
      <w:start w:val="1"/>
      <w:numFmt w:val="lowerLetter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9"/>
  </w:num>
  <w:num w:numId="5">
    <w:abstractNumId w:val="17"/>
  </w:num>
  <w:num w:numId="6">
    <w:abstractNumId w:val="25"/>
  </w:num>
  <w:num w:numId="7">
    <w:abstractNumId w:val="21"/>
  </w:num>
  <w:num w:numId="8">
    <w:abstractNumId w:val="20"/>
  </w:num>
  <w:num w:numId="9">
    <w:abstractNumId w:val="4"/>
  </w:num>
  <w:num w:numId="10">
    <w:abstractNumId w:val="40"/>
  </w:num>
  <w:num w:numId="11">
    <w:abstractNumId w:val="7"/>
  </w:num>
  <w:num w:numId="12">
    <w:abstractNumId w:val="36"/>
  </w:num>
  <w:num w:numId="13">
    <w:abstractNumId w:val="32"/>
  </w:num>
  <w:num w:numId="14">
    <w:abstractNumId w:val="28"/>
  </w:num>
  <w:num w:numId="15">
    <w:abstractNumId w:val="44"/>
  </w:num>
  <w:num w:numId="16">
    <w:abstractNumId w:val="29"/>
  </w:num>
  <w:num w:numId="17">
    <w:abstractNumId w:val="27"/>
  </w:num>
  <w:num w:numId="18">
    <w:abstractNumId w:val="24"/>
  </w:num>
  <w:num w:numId="19">
    <w:abstractNumId w:val="45"/>
  </w:num>
  <w:num w:numId="20">
    <w:abstractNumId w:val="2"/>
  </w:num>
  <w:num w:numId="21">
    <w:abstractNumId w:val="26"/>
  </w:num>
  <w:num w:numId="22">
    <w:abstractNumId w:val="37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1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9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5"/>
  </w:num>
  <w:num w:numId="41">
    <w:abstractNumId w:val="23"/>
  </w:num>
  <w:num w:numId="42">
    <w:abstractNumId w:val="38"/>
  </w:num>
  <w:num w:numId="43">
    <w:abstractNumId w:val="18"/>
  </w:num>
  <w:num w:numId="44">
    <w:abstractNumId w:val="34"/>
  </w:num>
  <w:num w:numId="45">
    <w:abstractNumId w:val="4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0034"/>
    <w:rsid w:val="000234F4"/>
    <w:rsid w:val="00024388"/>
    <w:rsid w:val="0003252C"/>
    <w:rsid w:val="00040AE2"/>
    <w:rsid w:val="000429BF"/>
    <w:rsid w:val="00047E5B"/>
    <w:rsid w:val="00051FC4"/>
    <w:rsid w:val="000553CA"/>
    <w:rsid w:val="00067EB7"/>
    <w:rsid w:val="00082A89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5BB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B3F12"/>
    <w:rsid w:val="001B715D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1213"/>
    <w:rsid w:val="002E2D0E"/>
    <w:rsid w:val="00307855"/>
    <w:rsid w:val="003123DF"/>
    <w:rsid w:val="00350DF4"/>
    <w:rsid w:val="00357FBB"/>
    <w:rsid w:val="00375582"/>
    <w:rsid w:val="00376403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4324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1A11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00C"/>
    <w:rsid w:val="005F6FF9"/>
    <w:rsid w:val="00605883"/>
    <w:rsid w:val="00611A18"/>
    <w:rsid w:val="00630AB2"/>
    <w:rsid w:val="00646146"/>
    <w:rsid w:val="00655B56"/>
    <w:rsid w:val="00656442"/>
    <w:rsid w:val="006648A6"/>
    <w:rsid w:val="0066611A"/>
    <w:rsid w:val="006950F9"/>
    <w:rsid w:val="00697913"/>
    <w:rsid w:val="006A41DF"/>
    <w:rsid w:val="006A7460"/>
    <w:rsid w:val="006C0855"/>
    <w:rsid w:val="006D737E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65B20"/>
    <w:rsid w:val="0077647A"/>
    <w:rsid w:val="007823B3"/>
    <w:rsid w:val="007929C2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442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3BC3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267D"/>
    <w:rsid w:val="00A13CE7"/>
    <w:rsid w:val="00A140BE"/>
    <w:rsid w:val="00A143D8"/>
    <w:rsid w:val="00A247A9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406D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A6A34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066F"/>
    <w:rsid w:val="00C41A9A"/>
    <w:rsid w:val="00C42C58"/>
    <w:rsid w:val="00C473C7"/>
    <w:rsid w:val="00C52D0A"/>
    <w:rsid w:val="00C7144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97226"/>
    <w:rsid w:val="00DA0345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140D7"/>
    <w:rsid w:val="00E225C2"/>
    <w:rsid w:val="00E2297C"/>
    <w:rsid w:val="00E270F8"/>
    <w:rsid w:val="00E324B7"/>
    <w:rsid w:val="00E4058F"/>
    <w:rsid w:val="00E546F6"/>
    <w:rsid w:val="00E578EF"/>
    <w:rsid w:val="00E74E1C"/>
    <w:rsid w:val="00E87D0D"/>
    <w:rsid w:val="00E91C5A"/>
    <w:rsid w:val="00E95C87"/>
    <w:rsid w:val="00E97A8D"/>
    <w:rsid w:val="00EA072F"/>
    <w:rsid w:val="00EA11E8"/>
    <w:rsid w:val="00EA7A67"/>
    <w:rsid w:val="00EB3085"/>
    <w:rsid w:val="00EB3E05"/>
    <w:rsid w:val="00EB4566"/>
    <w:rsid w:val="00EC4CED"/>
    <w:rsid w:val="00EC4FD3"/>
    <w:rsid w:val="00EC65C5"/>
    <w:rsid w:val="00EC6F76"/>
    <w:rsid w:val="00EC7DE8"/>
    <w:rsid w:val="00EF43A4"/>
    <w:rsid w:val="00EF7D75"/>
    <w:rsid w:val="00F01B1E"/>
    <w:rsid w:val="00F24B2C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A1C8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4</cp:revision>
  <cp:lastPrinted>2019-05-23T13:47:00Z</cp:lastPrinted>
  <dcterms:created xsi:type="dcterms:W3CDTF">2019-05-24T13:33:00Z</dcterms:created>
  <dcterms:modified xsi:type="dcterms:W3CDTF">2019-05-28T13:50:00Z</dcterms:modified>
</cp:coreProperties>
</file>